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088796" w14:textId="2E3E14BC" w:rsidR="00902DBA" w:rsidRPr="00F066DC" w:rsidRDefault="00902DBA" w:rsidP="00156A95">
      <w:pPr>
        <w:pStyle w:val="Heading1"/>
        <w:spacing w:before="0" w:after="0" w:line="360" w:lineRule="auto"/>
        <w:jc w:val="center"/>
        <w:rPr>
          <w:rFonts w:cstheme="majorHAnsi"/>
          <w:b w:val="0"/>
          <w:color w:val="FF0000"/>
        </w:rPr>
      </w:pPr>
      <w:r w:rsidRPr="004147B1">
        <w:rPr>
          <w:rFonts w:cstheme="majorHAnsi"/>
          <w:b w:val="0"/>
          <w:noProof/>
          <w:color w:val="009A76"/>
        </w:rPr>
        <mc:AlternateContent>
          <mc:Choice Requires="wps">
            <w:drawing>
              <wp:anchor distT="0" distB="0" distL="114300" distR="114300" simplePos="0" relativeHeight="251659264" behindDoc="0" locked="0" layoutInCell="1" allowOverlap="1" wp14:anchorId="4A3677AC" wp14:editId="2699E9F0">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7858DE9A" w14:textId="77777777" w:rsidR="006548C5" w:rsidRPr="006819A8" w:rsidRDefault="006548C5" w:rsidP="00902DBA">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3677AC"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7858DE9A" w14:textId="77777777" w:rsidR="006548C5" w:rsidRPr="006819A8" w:rsidRDefault="006548C5" w:rsidP="00902DBA">
                      <w:pPr>
                        <w:jc w:val="center"/>
                        <w:rPr>
                          <w:rFonts w:cs="Arial"/>
                          <w:b/>
                          <w:sz w:val="28"/>
                        </w:rPr>
                      </w:pPr>
                      <w:r w:rsidRPr="006819A8">
                        <w:rPr>
                          <w:rFonts w:cs="Arial"/>
                          <w:b/>
                          <w:color w:val="9D9F9B"/>
                          <w:sz w:val="28"/>
                        </w:rPr>
                        <w:t>MEDIA RELEASE</w:t>
                      </w:r>
                    </w:p>
                  </w:txbxContent>
                </v:textbox>
              </v:shape>
            </w:pict>
          </mc:Fallback>
        </mc:AlternateContent>
      </w:r>
      <w:r w:rsidR="008C4267" w:rsidRPr="004147B1">
        <w:rPr>
          <w:rFonts w:cstheme="majorHAnsi"/>
          <w:b w:val="0"/>
          <w:color w:val="009A76"/>
        </w:rPr>
        <w:t>Pace Packaging Introd</w:t>
      </w:r>
      <w:r w:rsidR="00AB6B30" w:rsidRPr="004147B1">
        <w:rPr>
          <w:rFonts w:cstheme="majorHAnsi"/>
          <w:b w:val="0"/>
          <w:color w:val="009A76"/>
        </w:rPr>
        <w:t>uces R-</w:t>
      </w:r>
      <w:r w:rsidR="00AB6B30" w:rsidRPr="00F066DC">
        <w:rPr>
          <w:rFonts w:cstheme="majorHAnsi"/>
          <w:b w:val="0"/>
          <w:color w:val="009A76"/>
        </w:rPr>
        <w:t xml:space="preserve">Line Robotic </w:t>
      </w:r>
      <w:proofErr w:type="spellStart"/>
      <w:r w:rsidR="00AB6B30" w:rsidRPr="00F066DC">
        <w:rPr>
          <w:rFonts w:cstheme="majorHAnsi"/>
          <w:b w:val="0"/>
          <w:color w:val="009A76"/>
        </w:rPr>
        <w:t>Unscrambler</w:t>
      </w:r>
      <w:proofErr w:type="spellEnd"/>
      <w:r w:rsidR="00F303CB">
        <w:rPr>
          <w:rFonts w:cstheme="majorHAnsi"/>
          <w:b w:val="0"/>
          <w:color w:val="009A76"/>
        </w:rPr>
        <w:t xml:space="preserve"> </w:t>
      </w:r>
      <w:proofErr w:type="spellStart"/>
      <w:r w:rsidR="00F303CB">
        <w:rPr>
          <w:rFonts w:cstheme="majorHAnsi"/>
          <w:b w:val="0"/>
          <w:color w:val="009A76"/>
        </w:rPr>
        <w:t>Oriento</w:t>
      </w:r>
      <w:r w:rsidR="00B77F0D" w:rsidRPr="00F066DC">
        <w:rPr>
          <w:rFonts w:cstheme="majorHAnsi"/>
          <w:b w:val="0"/>
          <w:color w:val="009A76"/>
        </w:rPr>
        <w:t>r</w:t>
      </w:r>
      <w:proofErr w:type="spellEnd"/>
    </w:p>
    <w:p w14:paraId="55464EC5" w14:textId="5034AC8E" w:rsidR="00902DBA" w:rsidRPr="00F066DC" w:rsidRDefault="00000B7F" w:rsidP="00156A95">
      <w:pPr>
        <w:pStyle w:val="Heading2"/>
        <w:spacing w:before="0" w:after="0"/>
        <w:jc w:val="center"/>
        <w:rPr>
          <w:rFonts w:cstheme="majorHAnsi"/>
          <w:b w:val="0"/>
          <w:i/>
          <w:color w:val="6D706A"/>
          <w:sz w:val="26"/>
        </w:rPr>
      </w:pPr>
      <w:bookmarkStart w:id="1" w:name="_Hlk498613878"/>
      <w:r w:rsidRPr="00F066DC">
        <w:rPr>
          <w:rFonts w:cstheme="majorHAnsi"/>
          <w:b w:val="0"/>
          <w:i/>
          <w:color w:val="6D706A"/>
          <w:sz w:val="26"/>
        </w:rPr>
        <w:t xml:space="preserve">Innovative system </w:t>
      </w:r>
      <w:r w:rsidR="00A33673" w:rsidRPr="00F066DC">
        <w:rPr>
          <w:rFonts w:cstheme="majorHAnsi"/>
          <w:b w:val="0"/>
          <w:i/>
          <w:color w:val="6D706A"/>
          <w:sz w:val="26"/>
        </w:rPr>
        <w:t xml:space="preserve">provides gentle handling in minimal </w:t>
      </w:r>
      <w:r w:rsidRPr="00F066DC">
        <w:rPr>
          <w:rFonts w:cstheme="majorHAnsi"/>
          <w:b w:val="0"/>
          <w:i/>
          <w:color w:val="6D706A"/>
          <w:sz w:val="26"/>
        </w:rPr>
        <w:t>floorspace</w:t>
      </w:r>
      <w:bookmarkEnd w:id="1"/>
    </w:p>
    <w:p w14:paraId="0548CE23" w14:textId="77777777" w:rsidR="00902DBA" w:rsidRPr="00F066DC" w:rsidRDefault="00902DBA" w:rsidP="00156A95">
      <w:pPr>
        <w:spacing w:before="0" w:after="0" w:line="276" w:lineRule="auto"/>
        <w:jc w:val="both"/>
        <w:rPr>
          <w:rFonts w:ascii="Arial" w:hAnsi="Arial" w:cs="Arial"/>
          <w:b/>
          <w:sz w:val="22"/>
        </w:rPr>
      </w:pPr>
    </w:p>
    <w:p w14:paraId="2732962D" w14:textId="3EA7D8E9" w:rsidR="00156A95" w:rsidRPr="00E0293B" w:rsidRDefault="00902DBA" w:rsidP="00156A95">
      <w:pPr>
        <w:spacing w:before="0" w:after="0" w:line="276" w:lineRule="auto"/>
        <w:rPr>
          <w:rFonts w:cs="Arial"/>
        </w:rPr>
      </w:pPr>
      <w:r w:rsidRPr="00F066DC">
        <w:rPr>
          <w:rFonts w:ascii="Cambria" w:eastAsia="Times New Roman" w:hAnsi="Cambria" w:cs="Calibri"/>
          <w:b/>
          <w:szCs w:val="20"/>
        </w:rPr>
        <w:t>FAIRFIELD, N.J</w:t>
      </w:r>
      <w:r w:rsidRPr="00F066DC">
        <w:rPr>
          <w:rFonts w:cs="Arial"/>
          <w:b/>
        </w:rPr>
        <w:t xml:space="preserve">., </w:t>
      </w:r>
      <w:r w:rsidR="00195F79">
        <w:rPr>
          <w:rFonts w:cs="Arial"/>
          <w:b/>
        </w:rPr>
        <w:t>September 17</w:t>
      </w:r>
      <w:r w:rsidRPr="00F066DC">
        <w:rPr>
          <w:rFonts w:cs="Arial"/>
          <w:b/>
        </w:rPr>
        <w:t xml:space="preserve">, </w:t>
      </w:r>
      <w:r w:rsidR="008C4267" w:rsidRPr="00F066DC">
        <w:rPr>
          <w:rFonts w:cs="Arial"/>
          <w:b/>
        </w:rPr>
        <w:t>2019</w:t>
      </w:r>
      <w:r w:rsidRPr="00F066DC">
        <w:rPr>
          <w:rFonts w:cs="Arial"/>
          <w:b/>
        </w:rPr>
        <w:t xml:space="preserve"> – </w:t>
      </w:r>
      <w:hyperlink r:id="rId11" w:history="1">
        <w:r w:rsidR="00575830" w:rsidRPr="00F066DC">
          <w:rPr>
            <w:rStyle w:val="Hyperlink"/>
            <w:rFonts w:cs="Arial"/>
          </w:rPr>
          <w:t>Pace Packaging</w:t>
        </w:r>
      </w:hyperlink>
      <w:r w:rsidR="00575830" w:rsidRPr="00F066DC">
        <w:rPr>
          <w:rFonts w:cs="Arial"/>
        </w:rPr>
        <w:t xml:space="preserve">, </w:t>
      </w:r>
      <w:r w:rsidR="00C84FB8" w:rsidRPr="00F066DC">
        <w:rPr>
          <w:rFonts w:cs="Arial"/>
        </w:rPr>
        <w:t xml:space="preserve">a </w:t>
      </w:r>
      <w:hyperlink r:id="rId12" w:history="1">
        <w:r w:rsidR="00C84FB8" w:rsidRPr="00F066DC">
          <w:rPr>
            <w:rStyle w:val="Hyperlink"/>
            <w:rFonts w:cs="Arial"/>
          </w:rPr>
          <w:t>ProMach</w:t>
        </w:r>
      </w:hyperlink>
      <w:r w:rsidR="00C84FB8" w:rsidRPr="00F066DC">
        <w:rPr>
          <w:rFonts w:cs="Arial"/>
        </w:rPr>
        <w:t xml:space="preserve"> </w:t>
      </w:r>
      <w:r w:rsidR="00C84FB8" w:rsidRPr="00E0293B">
        <w:rPr>
          <w:rFonts w:cs="Arial"/>
        </w:rPr>
        <w:t>product brand, introduces</w:t>
      </w:r>
      <w:r w:rsidR="00AB6B30" w:rsidRPr="00E0293B">
        <w:rPr>
          <w:rFonts w:cs="Arial"/>
        </w:rPr>
        <w:t xml:space="preserve"> its new </w:t>
      </w:r>
      <w:hyperlink r:id="rId13" w:history="1">
        <w:r w:rsidR="00AB6B30" w:rsidRPr="00045486">
          <w:rPr>
            <w:rStyle w:val="Hyperlink"/>
            <w:rFonts w:cs="Arial"/>
          </w:rPr>
          <w:t>R-Line</w:t>
        </w:r>
      </w:hyperlink>
      <w:r w:rsidR="00AB6B30" w:rsidRPr="00E0293B">
        <w:rPr>
          <w:rFonts w:cs="Arial"/>
        </w:rPr>
        <w:t xml:space="preserve"> robotic </w:t>
      </w:r>
      <w:r w:rsidR="008B3765" w:rsidRPr="00E0293B">
        <w:rPr>
          <w:rFonts w:cs="Arial"/>
        </w:rPr>
        <w:t xml:space="preserve">bottle </w:t>
      </w:r>
      <w:proofErr w:type="spellStart"/>
      <w:r w:rsidR="00AB6B30" w:rsidRPr="00E0293B">
        <w:rPr>
          <w:rFonts w:cs="Arial"/>
        </w:rPr>
        <w:t>unscrambler</w:t>
      </w:r>
      <w:proofErr w:type="spellEnd"/>
      <w:r w:rsidR="00F303CB" w:rsidRPr="00E0293B">
        <w:rPr>
          <w:rFonts w:cs="Arial"/>
        </w:rPr>
        <w:t xml:space="preserve"> </w:t>
      </w:r>
      <w:proofErr w:type="spellStart"/>
      <w:r w:rsidR="00F303CB" w:rsidRPr="00E0293B">
        <w:rPr>
          <w:rFonts w:cs="Arial"/>
        </w:rPr>
        <w:t>oriento</w:t>
      </w:r>
      <w:r w:rsidR="00CA4D0D" w:rsidRPr="00E0293B">
        <w:rPr>
          <w:rFonts w:cs="Arial"/>
        </w:rPr>
        <w:t>r</w:t>
      </w:r>
      <w:proofErr w:type="spellEnd"/>
      <w:r w:rsidR="00E77222" w:rsidRPr="00E0293B">
        <w:rPr>
          <w:rFonts w:cs="Arial"/>
        </w:rPr>
        <w:t xml:space="preserve"> at Pack Expo Las Vegas booth </w:t>
      </w:r>
      <w:r w:rsidR="000D7F03" w:rsidRPr="00E0293B">
        <w:rPr>
          <w:rFonts w:cs="Arial"/>
        </w:rPr>
        <w:t>#</w:t>
      </w:r>
      <w:r w:rsidR="00A435E0" w:rsidRPr="00E0293B">
        <w:rPr>
          <w:rFonts w:cs="Arial"/>
        </w:rPr>
        <w:t>C-2816</w:t>
      </w:r>
      <w:r w:rsidR="00AB6B30" w:rsidRPr="00E0293B">
        <w:rPr>
          <w:rFonts w:cs="Arial"/>
        </w:rPr>
        <w:t xml:space="preserve">. </w:t>
      </w:r>
      <w:r w:rsidR="005D461D" w:rsidRPr="00E0293B">
        <w:rPr>
          <w:rFonts w:cs="Arial"/>
        </w:rPr>
        <w:t>D</w:t>
      </w:r>
      <w:r w:rsidR="00156A95" w:rsidRPr="00E0293B">
        <w:rPr>
          <w:rFonts w:cs="Arial"/>
        </w:rPr>
        <w:t xml:space="preserve">esigned for </w:t>
      </w:r>
      <w:r w:rsidR="008B3765" w:rsidRPr="00E0293B">
        <w:rPr>
          <w:rFonts w:cs="Arial"/>
        </w:rPr>
        <w:t xml:space="preserve">plastic </w:t>
      </w:r>
      <w:r w:rsidR="00662924" w:rsidRPr="00E0293B">
        <w:rPr>
          <w:rFonts w:cs="Arial"/>
        </w:rPr>
        <w:t>containers</w:t>
      </w:r>
      <w:r w:rsidR="00156A95" w:rsidRPr="00E0293B">
        <w:rPr>
          <w:rFonts w:cs="Arial"/>
        </w:rPr>
        <w:t xml:space="preserve"> that require puck handling</w:t>
      </w:r>
      <w:r w:rsidR="005D461D" w:rsidRPr="00E0293B">
        <w:rPr>
          <w:rFonts w:cs="Arial"/>
        </w:rPr>
        <w:t xml:space="preserve">, </w:t>
      </w:r>
      <w:r w:rsidR="00CE7E45" w:rsidRPr="00E0293B">
        <w:rPr>
          <w:rFonts w:cs="Arial"/>
        </w:rPr>
        <w:t xml:space="preserve">the innovative </w:t>
      </w:r>
      <w:r w:rsidR="00156A95" w:rsidRPr="00E0293B">
        <w:rPr>
          <w:rFonts w:cs="Arial"/>
        </w:rPr>
        <w:t>R-Line</w:t>
      </w:r>
      <w:r w:rsidR="009435B6" w:rsidRPr="00E0293B">
        <w:rPr>
          <w:rFonts w:cs="Arial"/>
        </w:rPr>
        <w:t xml:space="preserve"> system</w:t>
      </w:r>
      <w:r w:rsidR="00156A95" w:rsidRPr="00E0293B">
        <w:rPr>
          <w:rFonts w:cs="Arial"/>
        </w:rPr>
        <w:t xml:space="preserve"> achieves speeds </w:t>
      </w:r>
      <w:r w:rsidR="00CA4D0D" w:rsidRPr="00E0293B">
        <w:rPr>
          <w:rFonts w:cs="Arial"/>
        </w:rPr>
        <w:t xml:space="preserve">up to </w:t>
      </w:r>
      <w:r w:rsidR="00662924" w:rsidRPr="00E0293B">
        <w:rPr>
          <w:rFonts w:cs="Arial"/>
        </w:rPr>
        <w:t>24</w:t>
      </w:r>
      <w:r w:rsidR="00156A95" w:rsidRPr="00E0293B">
        <w:rPr>
          <w:rFonts w:cs="Arial"/>
        </w:rPr>
        <w:t xml:space="preserve">0 </w:t>
      </w:r>
      <w:r w:rsidR="00E84BC6" w:rsidRPr="00E0293B">
        <w:rPr>
          <w:rFonts w:cs="Arial"/>
        </w:rPr>
        <w:t xml:space="preserve">bpm </w:t>
      </w:r>
      <w:r w:rsidR="00156A95" w:rsidRPr="00E0293B">
        <w:rPr>
          <w:rFonts w:cs="Arial"/>
        </w:rPr>
        <w:t>with two robotic cells.</w:t>
      </w:r>
    </w:p>
    <w:p w14:paraId="07A34C4A" w14:textId="77777777" w:rsidR="00891EB8" w:rsidRPr="00E0293B" w:rsidRDefault="00891EB8" w:rsidP="00156A95">
      <w:pPr>
        <w:spacing w:before="0" w:after="0" w:line="276" w:lineRule="auto"/>
        <w:rPr>
          <w:rFonts w:cs="Arial"/>
        </w:rPr>
      </w:pPr>
    </w:p>
    <w:p w14:paraId="7F2371DC" w14:textId="6327EC31" w:rsidR="0016355B" w:rsidRPr="00E0293B" w:rsidRDefault="0012634C" w:rsidP="0016355B">
      <w:pPr>
        <w:spacing w:before="0" w:after="0" w:line="276" w:lineRule="auto"/>
        <w:rPr>
          <w:rFonts w:cs="Arial"/>
        </w:rPr>
      </w:pPr>
      <w:r w:rsidRPr="00E0293B">
        <w:rPr>
          <w:rFonts w:cs="Arial"/>
        </w:rPr>
        <w:t>“Our new R-Line</w:t>
      </w:r>
      <w:r w:rsidR="00D27E38" w:rsidRPr="00E0293B">
        <w:rPr>
          <w:rFonts w:cs="Arial"/>
        </w:rPr>
        <w:t xml:space="preserve"> system</w:t>
      </w:r>
      <w:r w:rsidRPr="00E0293B">
        <w:rPr>
          <w:rFonts w:cs="Arial"/>
        </w:rPr>
        <w:t xml:space="preserve"> is totally unique. </w:t>
      </w:r>
      <w:r w:rsidR="008C3F11" w:rsidRPr="00E0293B">
        <w:rPr>
          <w:rFonts w:cs="Arial"/>
        </w:rPr>
        <w:t>O</w:t>
      </w:r>
      <w:r w:rsidR="00EC4CCF" w:rsidRPr="00E0293B">
        <w:rPr>
          <w:rFonts w:cs="Arial"/>
        </w:rPr>
        <w:t xml:space="preserve">ther robotic unscramblers with a similar throughput </w:t>
      </w:r>
      <w:r w:rsidR="0016355B" w:rsidRPr="00E0293B">
        <w:rPr>
          <w:rFonts w:cs="Arial"/>
        </w:rPr>
        <w:t>use</w:t>
      </w:r>
      <w:r w:rsidR="00CF0BFD" w:rsidRPr="00E0293B">
        <w:rPr>
          <w:rFonts w:cs="Arial"/>
        </w:rPr>
        <w:t xml:space="preserve"> four to six robotic cells</w:t>
      </w:r>
      <w:r w:rsidR="00980494" w:rsidRPr="00E0293B">
        <w:rPr>
          <w:rFonts w:cs="Arial"/>
        </w:rPr>
        <w:t>.</w:t>
      </w:r>
      <w:r w:rsidR="00CF0BFD" w:rsidRPr="00E0293B">
        <w:rPr>
          <w:rFonts w:cs="Arial"/>
        </w:rPr>
        <w:t xml:space="preserve"> </w:t>
      </w:r>
      <w:r w:rsidR="007558C9" w:rsidRPr="00E0293B">
        <w:rPr>
          <w:rFonts w:cs="Arial"/>
        </w:rPr>
        <w:t>B</w:t>
      </w:r>
      <w:r w:rsidR="00EC4CCF" w:rsidRPr="00E0293B">
        <w:rPr>
          <w:rFonts w:cs="Arial"/>
        </w:rPr>
        <w:t xml:space="preserve">ecause we align the bottles </w:t>
      </w:r>
      <w:r w:rsidR="00D333AE" w:rsidRPr="00E0293B">
        <w:rPr>
          <w:rFonts w:cs="Arial"/>
        </w:rPr>
        <w:t>first</w:t>
      </w:r>
      <w:r w:rsidR="00EC4CCF" w:rsidRPr="00E0293B">
        <w:rPr>
          <w:rFonts w:cs="Arial"/>
        </w:rPr>
        <w:t xml:space="preserve">, </w:t>
      </w:r>
      <w:r w:rsidR="007558C9" w:rsidRPr="00E0293B">
        <w:rPr>
          <w:rFonts w:cs="Arial"/>
        </w:rPr>
        <w:t xml:space="preserve">we </w:t>
      </w:r>
      <w:r w:rsidR="00826322" w:rsidRPr="00E0293B">
        <w:rPr>
          <w:rFonts w:cs="Arial"/>
        </w:rPr>
        <w:t>simplify</w:t>
      </w:r>
      <w:r w:rsidR="007558C9" w:rsidRPr="00E0293B">
        <w:rPr>
          <w:rFonts w:cs="Arial"/>
        </w:rPr>
        <w:t xml:space="preserve"> </w:t>
      </w:r>
      <w:r w:rsidR="008204B6" w:rsidRPr="00E0293B">
        <w:rPr>
          <w:rFonts w:cs="Arial"/>
        </w:rPr>
        <w:t xml:space="preserve">our </w:t>
      </w:r>
      <w:r w:rsidR="007558C9" w:rsidRPr="00E0293B">
        <w:rPr>
          <w:rFonts w:cs="Arial"/>
        </w:rPr>
        <w:t>robot</w:t>
      </w:r>
      <w:r w:rsidR="008204B6" w:rsidRPr="00E0293B">
        <w:rPr>
          <w:rFonts w:cs="Arial"/>
        </w:rPr>
        <w:t>s’</w:t>
      </w:r>
      <w:r w:rsidR="007558C9" w:rsidRPr="00E0293B">
        <w:rPr>
          <w:rFonts w:cs="Arial"/>
        </w:rPr>
        <w:t xml:space="preserve"> </w:t>
      </w:r>
      <w:r w:rsidR="00826322" w:rsidRPr="00E0293B">
        <w:rPr>
          <w:rFonts w:cs="Arial"/>
        </w:rPr>
        <w:t>movements</w:t>
      </w:r>
      <w:r w:rsidR="008204B6" w:rsidRPr="00E0293B">
        <w:rPr>
          <w:rFonts w:cs="Arial"/>
        </w:rPr>
        <w:t xml:space="preserve">, which enables us to accomplish the same operation at </w:t>
      </w:r>
      <w:r w:rsidR="00826A44" w:rsidRPr="00E0293B">
        <w:rPr>
          <w:rFonts w:cs="Arial"/>
        </w:rPr>
        <w:t>comparable</w:t>
      </w:r>
      <w:r w:rsidR="008204B6" w:rsidRPr="00E0293B">
        <w:rPr>
          <w:rFonts w:cs="Arial"/>
        </w:rPr>
        <w:t xml:space="preserve"> speeds with only two robotic cells</w:t>
      </w:r>
      <w:r w:rsidR="00EC4CCF" w:rsidRPr="00E0293B">
        <w:rPr>
          <w:rFonts w:cs="Arial"/>
        </w:rPr>
        <w:t>,” explained Frank Schlogl, Vice President and General Manager at Pace Packaging. “</w:t>
      </w:r>
      <w:r w:rsidR="0016355B" w:rsidRPr="00E0293B">
        <w:rPr>
          <w:rFonts w:cs="Arial"/>
        </w:rPr>
        <w:t xml:space="preserve">This new </w:t>
      </w:r>
      <w:r w:rsidR="00B70A57" w:rsidRPr="00E0293B">
        <w:rPr>
          <w:rFonts w:cs="Arial"/>
        </w:rPr>
        <w:t>system</w:t>
      </w:r>
      <w:r w:rsidR="0016355B" w:rsidRPr="00E0293B">
        <w:rPr>
          <w:rFonts w:cs="Arial"/>
        </w:rPr>
        <w:t xml:space="preserve"> </w:t>
      </w:r>
      <w:r w:rsidR="00963D1C" w:rsidRPr="00E0293B">
        <w:rPr>
          <w:rFonts w:cs="Arial"/>
        </w:rPr>
        <w:t xml:space="preserve">was developed by </w:t>
      </w:r>
      <w:r w:rsidR="00785FFF" w:rsidRPr="00E0293B">
        <w:rPr>
          <w:rFonts w:cs="Arial"/>
        </w:rPr>
        <w:t>combin</w:t>
      </w:r>
      <w:r w:rsidR="00963D1C" w:rsidRPr="00E0293B">
        <w:rPr>
          <w:rFonts w:cs="Arial"/>
        </w:rPr>
        <w:t>ing</w:t>
      </w:r>
      <w:r w:rsidR="0016355B" w:rsidRPr="00E0293B">
        <w:rPr>
          <w:rFonts w:cs="Arial"/>
        </w:rPr>
        <w:t xml:space="preserve"> </w:t>
      </w:r>
      <w:r w:rsidR="00F226BB" w:rsidRPr="00E0293B">
        <w:rPr>
          <w:rFonts w:cs="Arial"/>
        </w:rPr>
        <w:t xml:space="preserve">Pace’s </w:t>
      </w:r>
      <w:r w:rsidR="0016355B" w:rsidRPr="00E0293B">
        <w:rPr>
          <w:rFonts w:cs="Arial"/>
        </w:rPr>
        <w:t xml:space="preserve">expertise in </w:t>
      </w:r>
      <w:r w:rsidR="00F528BC" w:rsidRPr="00E0293B">
        <w:rPr>
          <w:rFonts w:cs="Arial"/>
        </w:rPr>
        <w:t xml:space="preserve">bottle </w:t>
      </w:r>
      <w:r w:rsidR="0016355B" w:rsidRPr="00E0293B">
        <w:rPr>
          <w:rFonts w:cs="Arial"/>
        </w:rPr>
        <w:t>unscrambling</w:t>
      </w:r>
      <w:r w:rsidR="00472210" w:rsidRPr="00E0293B">
        <w:rPr>
          <w:rFonts w:cs="Arial"/>
        </w:rPr>
        <w:t xml:space="preserve"> and orienting </w:t>
      </w:r>
      <w:r w:rsidR="0016355B" w:rsidRPr="00E0293B">
        <w:rPr>
          <w:rFonts w:cs="Arial"/>
        </w:rPr>
        <w:t>with the robotic integration and programming know-how of ProMach Performance Services.</w:t>
      </w:r>
      <w:r w:rsidR="009D0217" w:rsidRPr="00E0293B">
        <w:rPr>
          <w:rFonts w:cs="Arial"/>
        </w:rPr>
        <w:t>”</w:t>
      </w:r>
    </w:p>
    <w:p w14:paraId="5D1B9902" w14:textId="77777777" w:rsidR="00826A44" w:rsidRPr="00E0293B" w:rsidRDefault="00826A44" w:rsidP="0016355B">
      <w:pPr>
        <w:spacing w:before="0" w:after="0" w:line="276" w:lineRule="auto"/>
        <w:rPr>
          <w:rFonts w:cs="Arial"/>
        </w:rPr>
      </w:pPr>
    </w:p>
    <w:p w14:paraId="4F3235D1" w14:textId="65CAD43B" w:rsidR="00AB0CE6" w:rsidRPr="00E0293B" w:rsidRDefault="00472210" w:rsidP="003E5EC2">
      <w:pPr>
        <w:spacing w:before="0" w:after="0" w:line="276" w:lineRule="auto"/>
        <w:rPr>
          <w:rFonts w:cs="Arial"/>
        </w:rPr>
      </w:pPr>
      <w:r w:rsidRPr="00E0293B">
        <w:rPr>
          <w:rFonts w:cs="Arial"/>
        </w:rPr>
        <w:t xml:space="preserve">The system includes a </w:t>
      </w:r>
      <w:r w:rsidR="00C3798C" w:rsidRPr="00E0293B">
        <w:rPr>
          <w:rFonts w:cs="Arial"/>
        </w:rPr>
        <w:t xml:space="preserve">bulk </w:t>
      </w:r>
      <w:r w:rsidR="003E5EC2" w:rsidRPr="00E0293B">
        <w:rPr>
          <w:rFonts w:cs="Arial"/>
        </w:rPr>
        <w:t xml:space="preserve">hopper, elevator </w:t>
      </w:r>
      <w:r w:rsidR="00532CC8" w:rsidRPr="00E0293B">
        <w:rPr>
          <w:rFonts w:cs="Arial"/>
        </w:rPr>
        <w:t xml:space="preserve">and </w:t>
      </w:r>
      <w:r w:rsidR="00C3798C" w:rsidRPr="00E0293B">
        <w:rPr>
          <w:rFonts w:cs="Arial"/>
        </w:rPr>
        <w:t xml:space="preserve">bottle alignment station that feeds </w:t>
      </w:r>
      <w:r w:rsidR="003E5EC2" w:rsidRPr="00E0293B">
        <w:rPr>
          <w:rFonts w:cs="Arial"/>
        </w:rPr>
        <w:t xml:space="preserve">bottles onto </w:t>
      </w:r>
      <w:r w:rsidR="00867F0F" w:rsidRPr="00E0293B">
        <w:rPr>
          <w:rFonts w:cs="Arial"/>
        </w:rPr>
        <w:t>multiple</w:t>
      </w:r>
      <w:r w:rsidR="003E5EC2" w:rsidRPr="00E0293B">
        <w:rPr>
          <w:rFonts w:cs="Arial"/>
        </w:rPr>
        <w:t xml:space="preserve"> lanes </w:t>
      </w:r>
      <w:r w:rsidR="00C3798C" w:rsidRPr="00E0293B">
        <w:rPr>
          <w:rFonts w:cs="Arial"/>
        </w:rPr>
        <w:t xml:space="preserve">in </w:t>
      </w:r>
      <w:r w:rsidR="003E5EC2" w:rsidRPr="00E0293B">
        <w:rPr>
          <w:rFonts w:cs="Arial"/>
        </w:rPr>
        <w:t>either</w:t>
      </w:r>
      <w:r w:rsidR="008D5A4C" w:rsidRPr="00E0293B">
        <w:rPr>
          <w:rFonts w:cs="Arial"/>
        </w:rPr>
        <w:t xml:space="preserve"> </w:t>
      </w:r>
      <w:r w:rsidR="00C4136C" w:rsidRPr="00E0293B">
        <w:rPr>
          <w:rFonts w:cs="Arial"/>
        </w:rPr>
        <w:t>base-leading or neck-</w:t>
      </w:r>
      <w:r w:rsidR="008D5A4C" w:rsidRPr="00E0293B">
        <w:rPr>
          <w:rFonts w:cs="Arial"/>
        </w:rPr>
        <w:t>leading</w:t>
      </w:r>
      <w:r w:rsidR="003E5EC2" w:rsidRPr="00E0293B">
        <w:rPr>
          <w:rFonts w:cs="Arial"/>
        </w:rPr>
        <w:t xml:space="preserve"> </w:t>
      </w:r>
      <w:r w:rsidR="00C3798C" w:rsidRPr="00E0293B">
        <w:rPr>
          <w:rFonts w:cs="Arial"/>
        </w:rPr>
        <w:t>positions</w:t>
      </w:r>
      <w:r w:rsidR="003E5EC2" w:rsidRPr="00E0293B">
        <w:rPr>
          <w:rFonts w:cs="Arial"/>
        </w:rPr>
        <w:t xml:space="preserve">, followed by a camera </w:t>
      </w:r>
      <w:r w:rsidRPr="00E0293B">
        <w:rPr>
          <w:rFonts w:cs="Arial"/>
        </w:rPr>
        <w:t>and two</w:t>
      </w:r>
      <w:r w:rsidR="003D51CA" w:rsidRPr="00E0293B">
        <w:rPr>
          <w:rFonts w:cs="Arial"/>
        </w:rPr>
        <w:t xml:space="preserve"> </w:t>
      </w:r>
      <w:r w:rsidRPr="00E0293B">
        <w:rPr>
          <w:rFonts w:cs="Arial"/>
        </w:rPr>
        <w:t xml:space="preserve">ABB </w:t>
      </w:r>
      <w:r w:rsidR="003D51CA" w:rsidRPr="00E0293B">
        <w:rPr>
          <w:rFonts w:cs="Arial"/>
        </w:rPr>
        <w:t>robotic cells</w:t>
      </w:r>
      <w:r w:rsidRPr="00E0293B">
        <w:rPr>
          <w:rFonts w:cs="Arial"/>
        </w:rPr>
        <w:t>. T</w:t>
      </w:r>
      <w:r w:rsidR="003D51CA" w:rsidRPr="00E0293B">
        <w:rPr>
          <w:rFonts w:cs="Arial"/>
        </w:rPr>
        <w:t xml:space="preserve">he R-Line unscrambles, orients and inserts </w:t>
      </w:r>
      <w:r w:rsidR="00FB159D" w:rsidRPr="00E0293B">
        <w:rPr>
          <w:rFonts w:cs="Arial"/>
        </w:rPr>
        <w:t xml:space="preserve">empty </w:t>
      </w:r>
      <w:r w:rsidR="003D51CA" w:rsidRPr="00E0293B">
        <w:rPr>
          <w:rFonts w:cs="Arial"/>
        </w:rPr>
        <w:t xml:space="preserve">containers into pucks for improved container handling through the </w:t>
      </w:r>
      <w:r w:rsidR="00DE2D90" w:rsidRPr="00E0293B">
        <w:rPr>
          <w:rFonts w:cs="Arial"/>
        </w:rPr>
        <w:t>production process</w:t>
      </w:r>
      <w:r w:rsidR="00C3798C" w:rsidRPr="00E0293B">
        <w:rPr>
          <w:rFonts w:cs="Arial"/>
        </w:rPr>
        <w:t>.</w:t>
      </w:r>
      <w:r w:rsidR="0047285A" w:rsidRPr="00E0293B">
        <w:rPr>
          <w:rFonts w:cs="Arial"/>
        </w:rPr>
        <w:t xml:space="preserve"> The R-Line</w:t>
      </w:r>
      <w:r w:rsidRPr="00E0293B">
        <w:rPr>
          <w:rFonts w:cs="Arial"/>
        </w:rPr>
        <w:t xml:space="preserve"> can </w:t>
      </w:r>
      <w:r w:rsidR="008C26BD" w:rsidRPr="00E0293B">
        <w:rPr>
          <w:rFonts w:cs="Arial"/>
        </w:rPr>
        <w:t xml:space="preserve">also </w:t>
      </w:r>
      <w:r w:rsidR="00AB0CE6" w:rsidRPr="00E0293B">
        <w:rPr>
          <w:rFonts w:cs="Arial"/>
        </w:rPr>
        <w:t>easily</w:t>
      </w:r>
      <w:r w:rsidR="008C26BD" w:rsidRPr="00E0293B">
        <w:rPr>
          <w:rFonts w:cs="Arial"/>
        </w:rPr>
        <w:t xml:space="preserve"> place containers directly on the conveyor</w:t>
      </w:r>
      <w:r w:rsidRPr="00E0293B">
        <w:rPr>
          <w:rFonts w:cs="Arial"/>
        </w:rPr>
        <w:t xml:space="preserve">, if needed. </w:t>
      </w:r>
    </w:p>
    <w:p w14:paraId="5526F5BA" w14:textId="77777777" w:rsidR="00AB0CE6" w:rsidRPr="00E0293B" w:rsidRDefault="00AB0CE6" w:rsidP="003E5EC2">
      <w:pPr>
        <w:spacing w:before="0" w:after="0" w:line="276" w:lineRule="auto"/>
        <w:rPr>
          <w:rFonts w:cs="Arial"/>
        </w:rPr>
      </w:pPr>
    </w:p>
    <w:p w14:paraId="2FA33627" w14:textId="313CB786" w:rsidR="003E5EC2" w:rsidRPr="00E0293B" w:rsidRDefault="003E42A9" w:rsidP="003E5EC2">
      <w:pPr>
        <w:spacing w:before="0" w:after="0" w:line="276" w:lineRule="auto"/>
        <w:rPr>
          <w:rFonts w:cs="Arial"/>
        </w:rPr>
      </w:pPr>
      <w:r w:rsidRPr="00E0293B">
        <w:rPr>
          <w:rFonts w:cs="Arial"/>
        </w:rPr>
        <w:t xml:space="preserve">With up to eight lanes, Pace’s flexible multi-lane system can satisfy virtually every application.  </w:t>
      </w:r>
      <w:r w:rsidR="00D333AE" w:rsidRPr="00E0293B">
        <w:rPr>
          <w:rFonts w:cs="Arial"/>
        </w:rPr>
        <w:t>Feeding aligned containers enables R-Line to achieve speeds of up to 240</w:t>
      </w:r>
      <w:r w:rsidR="009B4A57" w:rsidRPr="00E0293B">
        <w:rPr>
          <w:rFonts w:cs="Arial"/>
        </w:rPr>
        <w:t xml:space="preserve"> </w:t>
      </w:r>
      <w:r w:rsidR="002406E4" w:rsidRPr="00E0293B">
        <w:rPr>
          <w:rFonts w:cs="Arial"/>
        </w:rPr>
        <w:t xml:space="preserve">bpm </w:t>
      </w:r>
      <w:r w:rsidR="000A5A4C" w:rsidRPr="00E0293B">
        <w:rPr>
          <w:rFonts w:cs="Arial"/>
        </w:rPr>
        <w:t xml:space="preserve">with </w:t>
      </w:r>
      <w:r w:rsidR="00D333AE" w:rsidRPr="00E0293B">
        <w:rPr>
          <w:rFonts w:cs="Arial"/>
        </w:rPr>
        <w:t>only two robotic cells. Compared to other robotic unscramblers that use up to six robots to achieve similar speeds, R-Line offers a footprint that is</w:t>
      </w:r>
      <w:r w:rsidR="00FB159D" w:rsidRPr="00E0293B">
        <w:rPr>
          <w:rFonts w:cs="Arial"/>
        </w:rPr>
        <w:t xml:space="preserve"> up to</w:t>
      </w:r>
      <w:r w:rsidR="00D333AE" w:rsidRPr="00E0293B">
        <w:rPr>
          <w:rFonts w:cs="Arial"/>
        </w:rPr>
        <w:t xml:space="preserve"> 30 percent smaller. </w:t>
      </w:r>
    </w:p>
    <w:p w14:paraId="6447B0ED" w14:textId="77777777" w:rsidR="003E5EC2" w:rsidRPr="00E0293B" w:rsidRDefault="003E5EC2" w:rsidP="003E5EC2">
      <w:pPr>
        <w:spacing w:before="0" w:after="0" w:line="276" w:lineRule="auto"/>
        <w:rPr>
          <w:rFonts w:cs="Arial"/>
        </w:rPr>
      </w:pPr>
    </w:p>
    <w:p w14:paraId="73E534B9" w14:textId="1FB6A9AF" w:rsidR="00891EB8" w:rsidRPr="00E0293B" w:rsidRDefault="000C044A" w:rsidP="00891EB8">
      <w:pPr>
        <w:spacing w:before="0" w:after="0" w:line="276" w:lineRule="auto"/>
        <w:rPr>
          <w:rFonts w:cs="Arial"/>
        </w:rPr>
      </w:pPr>
      <w:r w:rsidRPr="00E0293B">
        <w:rPr>
          <w:rFonts w:cs="Arial"/>
        </w:rPr>
        <w:t xml:space="preserve">R-Line handles </w:t>
      </w:r>
      <w:r w:rsidR="00C402F6" w:rsidRPr="00E0293B">
        <w:rPr>
          <w:rFonts w:cs="Arial"/>
        </w:rPr>
        <w:t xml:space="preserve">HDPE and PET containers of any shape, with </w:t>
      </w:r>
      <w:r w:rsidR="00B93F7D" w:rsidRPr="00E0293B">
        <w:rPr>
          <w:rFonts w:cs="Arial"/>
        </w:rPr>
        <w:t>or</w:t>
      </w:r>
      <w:r w:rsidR="00C402F6" w:rsidRPr="00E0293B">
        <w:rPr>
          <w:rFonts w:cs="Arial"/>
        </w:rPr>
        <w:t xml:space="preserve"> without handles, from 8 to 32 oz (226 to 908 g</w:t>
      </w:r>
      <w:r w:rsidRPr="00E0293B">
        <w:rPr>
          <w:rFonts w:cs="Arial"/>
        </w:rPr>
        <w:t>)</w:t>
      </w:r>
      <w:r w:rsidR="00B93F7D" w:rsidRPr="00E0293B">
        <w:rPr>
          <w:rFonts w:cs="Arial"/>
        </w:rPr>
        <w:t xml:space="preserve"> in size</w:t>
      </w:r>
      <w:r w:rsidRPr="00E0293B">
        <w:rPr>
          <w:rFonts w:cs="Arial"/>
        </w:rPr>
        <w:t xml:space="preserve">. </w:t>
      </w:r>
      <w:r w:rsidR="00891EB8" w:rsidRPr="00E0293B">
        <w:rPr>
          <w:rFonts w:cs="Arial"/>
        </w:rPr>
        <w:t xml:space="preserve">Gentle container handling and soft end-of-arm tooling </w:t>
      </w:r>
      <w:r w:rsidR="00394995" w:rsidRPr="00E0293B">
        <w:rPr>
          <w:rFonts w:cs="Arial"/>
        </w:rPr>
        <w:t>prevent</w:t>
      </w:r>
      <w:r w:rsidR="00891EB8" w:rsidRPr="00E0293B">
        <w:rPr>
          <w:rFonts w:cs="Arial"/>
        </w:rPr>
        <w:t xml:space="preserve"> scuffs, scratches and abrasions to </w:t>
      </w:r>
      <w:r w:rsidR="0087568F" w:rsidRPr="00E0293B">
        <w:rPr>
          <w:rFonts w:cs="Arial"/>
        </w:rPr>
        <w:t xml:space="preserve">keep </w:t>
      </w:r>
      <w:r w:rsidR="00891EB8" w:rsidRPr="00E0293B">
        <w:rPr>
          <w:rFonts w:cs="Arial"/>
        </w:rPr>
        <w:t>plastic bottles</w:t>
      </w:r>
      <w:r w:rsidR="0087568F" w:rsidRPr="00E0293B">
        <w:rPr>
          <w:rFonts w:cs="Arial"/>
        </w:rPr>
        <w:t xml:space="preserve"> pristine</w:t>
      </w:r>
      <w:r w:rsidR="00891EB8" w:rsidRPr="00E0293B">
        <w:rPr>
          <w:rFonts w:cs="Arial"/>
        </w:rPr>
        <w:t xml:space="preserve">. </w:t>
      </w:r>
    </w:p>
    <w:p w14:paraId="26EA4480" w14:textId="77777777" w:rsidR="00891EB8" w:rsidRPr="00E0293B" w:rsidRDefault="00891EB8" w:rsidP="00EC4CCF">
      <w:pPr>
        <w:spacing w:before="0" w:after="0" w:line="276" w:lineRule="auto"/>
        <w:rPr>
          <w:rFonts w:cs="Arial"/>
        </w:rPr>
      </w:pPr>
    </w:p>
    <w:p w14:paraId="7296F1F8" w14:textId="0D9D022C" w:rsidR="0016355B" w:rsidRPr="00E0293B" w:rsidRDefault="00B93F7D" w:rsidP="00EC4CCF">
      <w:pPr>
        <w:spacing w:before="0" w:after="0" w:line="276" w:lineRule="auto"/>
        <w:rPr>
          <w:rFonts w:cs="Arial"/>
        </w:rPr>
      </w:pPr>
      <w:r w:rsidRPr="00E0293B">
        <w:rPr>
          <w:rFonts w:cs="Arial"/>
        </w:rPr>
        <w:t>C</w:t>
      </w:r>
      <w:r w:rsidR="00295193" w:rsidRPr="00E0293B">
        <w:rPr>
          <w:rFonts w:cs="Arial"/>
        </w:rPr>
        <w:t>ontainer c</w:t>
      </w:r>
      <w:r w:rsidRPr="00E0293B">
        <w:rPr>
          <w:rFonts w:cs="Arial"/>
        </w:rPr>
        <w:t>hangeovers</w:t>
      </w:r>
      <w:r w:rsidR="00E765CB" w:rsidRPr="00E0293B">
        <w:rPr>
          <w:rFonts w:cs="Arial"/>
        </w:rPr>
        <w:t xml:space="preserve"> can </w:t>
      </w:r>
      <w:r w:rsidR="00BE2CCF" w:rsidRPr="00E0293B">
        <w:rPr>
          <w:rFonts w:cs="Arial"/>
        </w:rPr>
        <w:t xml:space="preserve">easily </w:t>
      </w:r>
      <w:r w:rsidR="00E765CB" w:rsidRPr="00E0293B">
        <w:rPr>
          <w:rFonts w:cs="Arial"/>
        </w:rPr>
        <w:t xml:space="preserve">be </w:t>
      </w:r>
      <w:r w:rsidR="003B5B85" w:rsidRPr="00E0293B">
        <w:rPr>
          <w:rFonts w:cs="Arial"/>
        </w:rPr>
        <w:t>accomplished</w:t>
      </w:r>
      <w:r w:rsidRPr="00E0293B">
        <w:rPr>
          <w:rFonts w:cs="Arial"/>
        </w:rPr>
        <w:t xml:space="preserve"> in less than two minutes on R-Line with</w:t>
      </w:r>
      <w:r w:rsidR="003B5B85" w:rsidRPr="00E0293B">
        <w:rPr>
          <w:rFonts w:cs="Arial"/>
        </w:rPr>
        <w:t xml:space="preserve"> no change parts </w:t>
      </w:r>
      <w:r w:rsidR="00295193" w:rsidRPr="00E0293B">
        <w:rPr>
          <w:rFonts w:cs="Arial"/>
        </w:rPr>
        <w:t xml:space="preserve">and no tools </w:t>
      </w:r>
      <w:r w:rsidR="003B5B85" w:rsidRPr="00E0293B">
        <w:rPr>
          <w:rFonts w:cs="Arial"/>
        </w:rPr>
        <w:t>required for most applications thanks to</w:t>
      </w:r>
      <w:r w:rsidRPr="00E0293B">
        <w:rPr>
          <w:rFonts w:cs="Arial"/>
        </w:rPr>
        <w:t xml:space="preserve"> un</w:t>
      </w:r>
      <w:r w:rsidR="0087568F" w:rsidRPr="00E0293B">
        <w:rPr>
          <w:rFonts w:cs="Arial"/>
        </w:rPr>
        <w:t>iversal end-of-arm tooling</w:t>
      </w:r>
      <w:r w:rsidR="00295193" w:rsidRPr="00E0293B">
        <w:rPr>
          <w:rFonts w:cs="Arial"/>
        </w:rPr>
        <w:t xml:space="preserve"> from ProMach Performance Services</w:t>
      </w:r>
      <w:r w:rsidR="003B5B85" w:rsidRPr="00E0293B">
        <w:rPr>
          <w:rFonts w:cs="Arial"/>
        </w:rPr>
        <w:t xml:space="preserve">. </w:t>
      </w:r>
      <w:r w:rsidR="000E781F" w:rsidRPr="00E0293B">
        <w:rPr>
          <w:rFonts w:cs="Arial"/>
        </w:rPr>
        <w:t>T</w:t>
      </w:r>
      <w:r w:rsidR="00BF34D0" w:rsidRPr="00E0293B">
        <w:rPr>
          <w:rFonts w:cs="Arial"/>
        </w:rPr>
        <w:t>o ease the operation</w:t>
      </w:r>
      <w:r w:rsidR="000E781F" w:rsidRPr="00E0293B">
        <w:rPr>
          <w:rFonts w:cs="Arial"/>
        </w:rPr>
        <w:t xml:space="preserve"> and ensure consistent </w:t>
      </w:r>
      <w:r w:rsidR="00BF34D0" w:rsidRPr="00E0293B">
        <w:rPr>
          <w:rFonts w:cs="Arial"/>
        </w:rPr>
        <w:t>performance when starting up a new container</w:t>
      </w:r>
      <w:r w:rsidR="000E781F" w:rsidRPr="00E0293B">
        <w:rPr>
          <w:rFonts w:cs="Arial"/>
        </w:rPr>
        <w:t>, n</w:t>
      </w:r>
      <w:r w:rsidR="00295193" w:rsidRPr="00E0293B">
        <w:rPr>
          <w:rFonts w:cs="Arial"/>
        </w:rPr>
        <w:t>o mechanical adjustments are needed – simply select the recipe on</w:t>
      </w:r>
      <w:r w:rsidR="000E781F" w:rsidRPr="00E0293B">
        <w:rPr>
          <w:rFonts w:cs="Arial"/>
        </w:rPr>
        <w:t xml:space="preserve"> the touchscreen control panel</w:t>
      </w:r>
      <w:r w:rsidR="009C5412" w:rsidRPr="00E0293B">
        <w:rPr>
          <w:rFonts w:cs="Arial"/>
        </w:rPr>
        <w:t xml:space="preserve"> </w:t>
      </w:r>
      <w:r w:rsidR="003F63ED" w:rsidRPr="00E0293B">
        <w:rPr>
          <w:rFonts w:cs="Arial"/>
        </w:rPr>
        <w:t xml:space="preserve">and </w:t>
      </w:r>
      <w:r w:rsidR="009C5412" w:rsidRPr="00E0293B">
        <w:rPr>
          <w:rFonts w:cs="Arial"/>
        </w:rPr>
        <w:t>all settings are automatically changed, including lane widths</w:t>
      </w:r>
      <w:r w:rsidR="000E781F" w:rsidRPr="00E0293B">
        <w:rPr>
          <w:rFonts w:cs="Arial"/>
        </w:rPr>
        <w:t>.</w:t>
      </w:r>
      <w:r w:rsidR="003F63ED" w:rsidRPr="00E0293B">
        <w:rPr>
          <w:rFonts w:cs="Arial"/>
        </w:rPr>
        <w:t xml:space="preserve"> R-Line can be equipped with either Allen-Bradley or Siemens controls.</w:t>
      </w:r>
    </w:p>
    <w:p w14:paraId="4BAC4CE8" w14:textId="77777777" w:rsidR="009D0217" w:rsidRPr="00E0293B" w:rsidRDefault="009D0217" w:rsidP="00EC4CCF">
      <w:pPr>
        <w:spacing w:before="0" w:after="0" w:line="276" w:lineRule="auto"/>
        <w:rPr>
          <w:rFonts w:cs="Arial"/>
        </w:rPr>
      </w:pPr>
    </w:p>
    <w:p w14:paraId="2C284EA7" w14:textId="32E500B7" w:rsidR="004D6F9A" w:rsidRPr="00E0293B" w:rsidRDefault="001323B1" w:rsidP="00156A95">
      <w:pPr>
        <w:spacing w:before="0" w:after="0" w:line="276" w:lineRule="auto"/>
        <w:rPr>
          <w:rFonts w:cs="Arial"/>
        </w:rPr>
      </w:pPr>
      <w:r w:rsidRPr="00E0293B">
        <w:rPr>
          <w:rFonts w:cs="Arial"/>
        </w:rPr>
        <w:t xml:space="preserve">The system is virtually maintenance free, offering a very low cost of ownership. </w:t>
      </w:r>
      <w:r w:rsidR="003F63ED" w:rsidRPr="00E0293B">
        <w:rPr>
          <w:rFonts w:cs="Arial"/>
        </w:rPr>
        <w:t xml:space="preserve">R-Line is supported worldwide by a dedicated team of Pace Packaging and ProMach Performance Services technicians. </w:t>
      </w:r>
    </w:p>
    <w:p w14:paraId="32251B87" w14:textId="77777777" w:rsidR="004D6F9A" w:rsidRPr="00E0293B" w:rsidRDefault="004D6F9A" w:rsidP="00156A95">
      <w:pPr>
        <w:spacing w:before="0" w:after="0" w:line="276" w:lineRule="auto"/>
        <w:rPr>
          <w:rFonts w:cs="Arial"/>
        </w:rPr>
      </w:pPr>
    </w:p>
    <w:p w14:paraId="57170F8F" w14:textId="25FB0821" w:rsidR="00902DBA" w:rsidRPr="00E0293B" w:rsidRDefault="00902DBA" w:rsidP="00156A95">
      <w:pPr>
        <w:spacing w:before="0" w:after="0" w:line="360" w:lineRule="auto"/>
        <w:rPr>
          <w:rFonts w:cs="Arial"/>
          <w:b/>
        </w:rPr>
      </w:pPr>
      <w:r w:rsidRPr="00E0293B">
        <w:rPr>
          <w:rFonts w:cs="Arial"/>
          <w:b/>
        </w:rPr>
        <w:t>About Pace</w:t>
      </w:r>
    </w:p>
    <w:p w14:paraId="2ABCD41E" w14:textId="2F9C33CE" w:rsidR="00902DBA" w:rsidRDefault="00902DBA" w:rsidP="00156A95">
      <w:pPr>
        <w:pStyle w:val="NormalWeb"/>
        <w:spacing w:before="0" w:beforeAutospacing="0" w:after="0" w:afterAutospacing="0" w:line="276" w:lineRule="auto"/>
        <w:rPr>
          <w:rFonts w:asciiTheme="minorHAnsi" w:eastAsiaTheme="minorEastAsia" w:hAnsiTheme="minorHAnsi" w:cs="Arial"/>
        </w:rPr>
      </w:pPr>
      <w:bookmarkStart w:id="2" w:name="_Hlk500251113"/>
      <w:r w:rsidRPr="00E0293B">
        <w:rPr>
          <w:rFonts w:asciiTheme="minorHAnsi" w:hAnsiTheme="minorHAnsi"/>
        </w:rPr>
        <w:t>Food, beverage, household chemical, pharmaceutical, and personal care product manufacturers across the globe in 90+ countries rely on Pace solutions to deliver pure performance, from automated bottle unscramblers and bottle orientors to complete conveyor cleaning systems. As part of the ProMach Filling &amp; Capping business line, Pace helps our packaging customers</w:t>
      </w:r>
      <w:r w:rsidR="0053520C" w:rsidRPr="00E0293B">
        <w:rPr>
          <w:rFonts w:asciiTheme="minorHAnsi" w:hAnsiTheme="minorHAnsi"/>
        </w:rPr>
        <w:t xml:space="preserve"> </w:t>
      </w:r>
      <w:r w:rsidR="009D3A35" w:rsidRPr="00E0293B">
        <w:rPr>
          <w:rFonts w:asciiTheme="minorHAnsi" w:hAnsiTheme="minorHAnsi"/>
        </w:rPr>
        <w:t xml:space="preserve">efficiently </w:t>
      </w:r>
      <w:r w:rsidR="00564ABB" w:rsidRPr="00E0293B">
        <w:rPr>
          <w:rFonts w:asciiTheme="minorHAnsi" w:hAnsiTheme="minorHAnsi"/>
        </w:rPr>
        <w:t>produce world-</w:t>
      </w:r>
      <w:r w:rsidR="0053520C" w:rsidRPr="00E0293B">
        <w:rPr>
          <w:rFonts w:asciiTheme="minorHAnsi" w:hAnsiTheme="minorHAnsi"/>
        </w:rPr>
        <w:t>class products.</w:t>
      </w:r>
      <w:r w:rsidRPr="00E0293B">
        <w:rPr>
          <w:rFonts w:asciiTheme="minorHAnsi" w:hAnsiTheme="minorHAnsi"/>
        </w:rPr>
        <w:t xml:space="preserve"> ProMach is performance, and the proof is in every package. Learn more </w:t>
      </w:r>
      <w:r w:rsidRPr="00902DBA">
        <w:rPr>
          <w:rFonts w:asciiTheme="minorHAnsi" w:hAnsiTheme="minorHAnsi"/>
        </w:rPr>
        <w:t>about Pace at </w:t>
      </w:r>
      <w:hyperlink r:id="rId14" w:history="1">
        <w:r w:rsidRPr="00902DBA">
          <w:rPr>
            <w:rStyle w:val="Hyperlink"/>
            <w:rFonts w:asciiTheme="minorHAnsi" w:hAnsiTheme="minorHAnsi"/>
          </w:rPr>
          <w:t>www.PacePackaging.com</w:t>
        </w:r>
      </w:hyperlink>
      <w:r w:rsidRPr="00902DBA">
        <w:rPr>
          <w:rFonts w:asciiTheme="minorHAnsi" w:eastAsiaTheme="minorEastAsia" w:hAnsiTheme="minorHAnsi" w:cs="Arial"/>
        </w:rPr>
        <w:t>.</w:t>
      </w:r>
    </w:p>
    <w:p w14:paraId="178E229D" w14:textId="77777777" w:rsidR="00156A95" w:rsidRPr="00902DBA" w:rsidRDefault="00156A95" w:rsidP="00156A95">
      <w:pPr>
        <w:pStyle w:val="NormalWeb"/>
        <w:spacing w:before="0" w:beforeAutospacing="0" w:after="0" w:afterAutospacing="0" w:line="276" w:lineRule="auto"/>
        <w:rPr>
          <w:rFonts w:asciiTheme="minorHAnsi" w:eastAsiaTheme="minorEastAsia" w:hAnsiTheme="minorHAnsi" w:cs="Arial"/>
        </w:rPr>
      </w:pPr>
    </w:p>
    <w:p w14:paraId="29223D58" w14:textId="77777777" w:rsidR="00902DBA" w:rsidRPr="006819A8" w:rsidRDefault="00902DBA" w:rsidP="00156A95">
      <w:pPr>
        <w:pStyle w:val="NormalWeb"/>
        <w:spacing w:before="0" w:beforeAutospacing="0" w:after="0" w:afterAutospacing="0" w:line="360" w:lineRule="auto"/>
        <w:rPr>
          <w:rFonts w:asciiTheme="minorHAnsi" w:hAnsiTheme="minorHAnsi" w:cs="Arial"/>
          <w:b/>
        </w:rPr>
      </w:pPr>
      <w:r w:rsidRPr="006819A8">
        <w:rPr>
          <w:rFonts w:asciiTheme="minorHAnsi" w:hAnsiTheme="minorHAnsi" w:cs="Arial"/>
          <w:b/>
        </w:rPr>
        <w:t>About ProMach</w:t>
      </w:r>
      <w:bookmarkEnd w:id="2"/>
    </w:p>
    <w:p w14:paraId="10A40B8B" w14:textId="425F1AFB" w:rsidR="003E42A9" w:rsidRPr="00867F0F" w:rsidRDefault="00902DBA" w:rsidP="003E42A9">
      <w:pPr>
        <w:pStyle w:val="NormalWeb"/>
        <w:spacing w:before="0" w:beforeAutospacing="0" w:after="0" w:afterAutospacing="0" w:line="276" w:lineRule="auto"/>
        <w:rPr>
          <w:rFonts w:asciiTheme="minorHAnsi" w:hAnsiTheme="minorHAnsi" w:cs="Arial"/>
          <w:strike/>
        </w:rPr>
      </w:pPr>
      <w:r w:rsidRPr="00867F0F">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w:t>
      </w:r>
      <w:r w:rsidR="003E42A9" w:rsidRPr="00867F0F">
        <w:rPr>
          <w:rFonts w:asciiTheme="minorHAnsi" w:hAnsiTheme="minorHAnsi" w:cs="Arial"/>
        </w:rPr>
        <w:t>ProMach equipment brands operate across the entire packaging spectrum: filling and capping, flexibles, pharma, product handling, labeling and coding, and end of line. ProMach Performance Services also provides turnkey packaging lines, packaging line design and engineering services, robotic packaging machine integration, product, case and pallet conveyor systems</w:t>
      </w:r>
      <w:r w:rsidR="00867F0F" w:rsidRPr="00867F0F">
        <w:rPr>
          <w:rFonts w:asciiTheme="minorHAnsi" w:hAnsiTheme="minorHAnsi" w:cs="Arial"/>
        </w:rPr>
        <w:t>,</w:t>
      </w:r>
      <w:r w:rsidR="003E42A9" w:rsidRPr="00867F0F">
        <w:rPr>
          <w:rFonts w:asciiTheme="minorHAnsi" w:hAnsiTheme="minorHAnsi" w:cs="Arial"/>
        </w:rPr>
        <w:t xml:space="preserve"> and custom packaging design and build capabilities.  </w:t>
      </w:r>
    </w:p>
    <w:p w14:paraId="4361610E" w14:textId="05EDD8D5" w:rsidR="00275F0E" w:rsidRPr="006819A8" w:rsidRDefault="00275F0E" w:rsidP="00156A95">
      <w:pPr>
        <w:pStyle w:val="NormalWeb"/>
        <w:spacing w:before="0" w:beforeAutospacing="0" w:after="0" w:afterAutospacing="0" w:line="276" w:lineRule="auto"/>
        <w:rPr>
          <w:rFonts w:asciiTheme="minorHAnsi" w:hAnsiTheme="minorHAnsi" w:cs="Arial"/>
          <w:b/>
        </w:rPr>
      </w:pPr>
    </w:p>
    <w:p w14:paraId="650A9614" w14:textId="77777777" w:rsidR="00902DBA" w:rsidRPr="006819A8" w:rsidRDefault="00902DBA" w:rsidP="00156A95">
      <w:pPr>
        <w:pStyle w:val="NormalWeb"/>
        <w:spacing w:before="0" w:beforeAutospacing="0" w:after="0" w:afterAutospacing="0" w:line="276" w:lineRule="auto"/>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5" w:history="1">
        <w:r w:rsidRPr="006819A8">
          <w:rPr>
            <w:rStyle w:val="Hyperlink"/>
            <w:rFonts w:asciiTheme="minorHAnsi" w:hAnsiTheme="minorHAnsi" w:cs="Arial"/>
          </w:rPr>
          <w:t>www.ProMachBuilt.com</w:t>
        </w:r>
      </w:hyperlink>
      <w:r w:rsidRPr="006819A8">
        <w:rPr>
          <w:rFonts w:asciiTheme="minorHAnsi" w:hAnsiTheme="minorHAnsi" w:cs="Arial"/>
        </w:rPr>
        <w:t>.</w:t>
      </w:r>
    </w:p>
    <w:p w14:paraId="622C6E55" w14:textId="77777777" w:rsidR="00902DBA" w:rsidRPr="006819A8" w:rsidRDefault="00902DBA" w:rsidP="00156A95">
      <w:pPr>
        <w:pStyle w:val="NormalWeb"/>
        <w:spacing w:before="0" w:beforeAutospacing="0" w:after="0" w:afterAutospacing="0" w:line="276" w:lineRule="auto"/>
        <w:jc w:val="center"/>
        <w:rPr>
          <w:rFonts w:asciiTheme="minorHAnsi" w:hAnsiTheme="minorHAnsi" w:cs="Arial"/>
        </w:rPr>
      </w:pPr>
      <w:r w:rsidRPr="006819A8">
        <w:rPr>
          <w:rFonts w:asciiTheme="minorHAnsi" w:hAnsiTheme="minorHAnsi" w:cs="Arial"/>
        </w:rPr>
        <w:t>###</w:t>
      </w:r>
    </w:p>
    <w:p w14:paraId="5D919063" w14:textId="77777777" w:rsidR="00902DBA" w:rsidRPr="006819A8" w:rsidRDefault="00902DBA" w:rsidP="00156A95">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345D1A2E" w14:textId="77777777" w:rsidR="00902DBA" w:rsidRPr="006819A8" w:rsidRDefault="00902DBA" w:rsidP="00156A95">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72C225FB" w14:textId="77777777" w:rsidR="00902DBA" w:rsidRPr="006819A8" w:rsidRDefault="00902DBA" w:rsidP="00156A95">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1D381522" w14:textId="77777777" w:rsidR="00902DBA" w:rsidRPr="006819A8" w:rsidRDefault="000810E7" w:rsidP="00156A95">
      <w:pPr>
        <w:pStyle w:val="NormalWeb"/>
        <w:shd w:val="clear" w:color="auto" w:fill="FFFFFF"/>
        <w:spacing w:before="0" w:beforeAutospacing="0" w:after="0" w:afterAutospacing="0"/>
        <w:jc w:val="both"/>
        <w:rPr>
          <w:rFonts w:asciiTheme="minorHAnsi" w:hAnsiTheme="minorHAnsi" w:cs="Arial"/>
        </w:rPr>
      </w:pPr>
      <w:hyperlink r:id="rId16" w:history="1">
        <w:r w:rsidR="00902DBA" w:rsidRPr="00813C01">
          <w:rPr>
            <w:rStyle w:val="Hyperlink"/>
            <w:rFonts w:asciiTheme="minorHAnsi" w:hAnsiTheme="minorHAnsi" w:cs="Arial"/>
          </w:rPr>
          <w:t>John.Eklund@ProMachBuilt.com</w:t>
        </w:r>
      </w:hyperlink>
    </w:p>
    <w:p w14:paraId="0AF75AA4" w14:textId="724F136D" w:rsidR="00127D34" w:rsidRPr="00902DBA" w:rsidRDefault="00902DBA" w:rsidP="00CB277C">
      <w:pPr>
        <w:pStyle w:val="NormalWeb"/>
        <w:shd w:val="clear" w:color="auto" w:fill="FFFFFF"/>
        <w:spacing w:before="0" w:beforeAutospacing="0" w:after="0" w:afterAutospacing="0"/>
        <w:jc w:val="both"/>
      </w:pPr>
      <w:r w:rsidRPr="006819A8">
        <w:rPr>
          <w:rFonts w:asciiTheme="minorHAnsi" w:hAnsiTheme="minorHAnsi" w:cs="Arial"/>
        </w:rPr>
        <w:t>704-944-5340</w:t>
      </w:r>
    </w:p>
    <w:sectPr w:rsidR="00127D34" w:rsidRPr="00902DBA" w:rsidSect="00867F0F">
      <w:headerReference w:type="default" r:id="rId17"/>
      <w:footerReference w:type="default" r:id="rId18"/>
      <w:headerReference w:type="first" r:id="rId19"/>
      <w:footerReference w:type="first" r:id="rId20"/>
      <w:pgSz w:w="12240" w:h="15840"/>
      <w:pgMar w:top="-1886" w:right="1296" w:bottom="1440" w:left="1267" w:header="8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21B1" w14:textId="77777777" w:rsidR="007A41EE" w:rsidRDefault="007A41EE" w:rsidP="00386F0B">
      <w:r>
        <w:separator/>
      </w:r>
    </w:p>
  </w:endnote>
  <w:endnote w:type="continuationSeparator" w:id="0">
    <w:p w14:paraId="71F60611" w14:textId="77777777" w:rsidR="007A41EE" w:rsidRDefault="007A41EE"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inionPro-Regular">
    <w:altName w:val="Calibri"/>
    <w:panose1 w:val="02040503050306020203"/>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6BBD" w14:textId="1F60ED90" w:rsidR="006548C5" w:rsidRDefault="006548C5" w:rsidP="002C357F">
    <w:pPr>
      <w:pStyle w:val="Footer"/>
      <w:ind w:lef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A814" w14:textId="65A8FF8F" w:rsidR="006548C5" w:rsidRDefault="006548C5" w:rsidP="00313666">
    <w:pPr>
      <w:pStyle w:val="Footer"/>
      <w:ind w:hanging="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572E" w14:textId="77777777" w:rsidR="007A41EE" w:rsidRDefault="007A41EE" w:rsidP="00386F0B">
      <w:r>
        <w:separator/>
      </w:r>
    </w:p>
  </w:footnote>
  <w:footnote w:type="continuationSeparator" w:id="0">
    <w:p w14:paraId="2D081D5D" w14:textId="77777777" w:rsidR="007A41EE" w:rsidRDefault="007A41EE" w:rsidP="0038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B04D" w14:textId="76E4520D" w:rsidR="006548C5" w:rsidRPr="00B854EA" w:rsidRDefault="006548C5" w:rsidP="002C357F">
    <w:pPr>
      <w:pStyle w:val="Header"/>
      <w:ind w:left="-12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43054" w14:textId="0E3EB0E9" w:rsidR="006548C5" w:rsidRDefault="006548C5" w:rsidP="00313666">
    <w:pPr>
      <w:pStyle w:val="Header"/>
      <w:ind w:left="-1260"/>
    </w:pPr>
    <w:r>
      <w:rPr>
        <w:noProof/>
      </w:rPr>
      <w:drawing>
        <wp:anchor distT="0" distB="0" distL="0" distR="0" simplePos="0" relativeHeight="251658240" behindDoc="0" locked="0" layoutInCell="1" allowOverlap="0" wp14:anchorId="211ECB53" wp14:editId="3F920E60">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Adamson">
    <w15:presenceInfo w15:providerId="AD" w15:userId="S::badamson@federalmfg.com::001ad849-d667-4c2f-a981-db7316588a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0B"/>
    <w:rsid w:val="00000B7F"/>
    <w:rsid w:val="0001373F"/>
    <w:rsid w:val="00017190"/>
    <w:rsid w:val="00036D5A"/>
    <w:rsid w:val="00043E5C"/>
    <w:rsid w:val="00045486"/>
    <w:rsid w:val="00051C24"/>
    <w:rsid w:val="000810E7"/>
    <w:rsid w:val="00087FC6"/>
    <w:rsid w:val="000A5A4C"/>
    <w:rsid w:val="000B78C0"/>
    <w:rsid w:val="000C044A"/>
    <w:rsid w:val="000D7F03"/>
    <w:rsid w:val="000E0AF1"/>
    <w:rsid w:val="000E781F"/>
    <w:rsid w:val="00125D6F"/>
    <w:rsid w:val="0012634C"/>
    <w:rsid w:val="00127D34"/>
    <w:rsid w:val="001323B1"/>
    <w:rsid w:val="00156A95"/>
    <w:rsid w:val="0016355B"/>
    <w:rsid w:val="00166793"/>
    <w:rsid w:val="0018351F"/>
    <w:rsid w:val="00187274"/>
    <w:rsid w:val="00195F79"/>
    <w:rsid w:val="001C0EBA"/>
    <w:rsid w:val="001C43FA"/>
    <w:rsid w:val="001F3250"/>
    <w:rsid w:val="0022165F"/>
    <w:rsid w:val="00221864"/>
    <w:rsid w:val="00226BF6"/>
    <w:rsid w:val="002406E4"/>
    <w:rsid w:val="00245EEC"/>
    <w:rsid w:val="002525D6"/>
    <w:rsid w:val="00275F0E"/>
    <w:rsid w:val="002937F3"/>
    <w:rsid w:val="00295193"/>
    <w:rsid w:val="002A6E0E"/>
    <w:rsid w:val="002B133F"/>
    <w:rsid w:val="002C357F"/>
    <w:rsid w:val="002E3D87"/>
    <w:rsid w:val="00307C0C"/>
    <w:rsid w:val="003100F0"/>
    <w:rsid w:val="00313666"/>
    <w:rsid w:val="00333896"/>
    <w:rsid w:val="00347E3B"/>
    <w:rsid w:val="00375558"/>
    <w:rsid w:val="00381386"/>
    <w:rsid w:val="00383B98"/>
    <w:rsid w:val="00386F0B"/>
    <w:rsid w:val="00394995"/>
    <w:rsid w:val="003A0154"/>
    <w:rsid w:val="003B5B85"/>
    <w:rsid w:val="003D51CA"/>
    <w:rsid w:val="003E42A9"/>
    <w:rsid w:val="003E4E7D"/>
    <w:rsid w:val="003E5EC2"/>
    <w:rsid w:val="003F63ED"/>
    <w:rsid w:val="003F7BF8"/>
    <w:rsid w:val="00404E1C"/>
    <w:rsid w:val="004070B1"/>
    <w:rsid w:val="00407DE0"/>
    <w:rsid w:val="004147B1"/>
    <w:rsid w:val="0041557D"/>
    <w:rsid w:val="0042665C"/>
    <w:rsid w:val="00443872"/>
    <w:rsid w:val="00445295"/>
    <w:rsid w:val="00472210"/>
    <w:rsid w:val="0047285A"/>
    <w:rsid w:val="00484B4B"/>
    <w:rsid w:val="0049579C"/>
    <w:rsid w:val="00496F22"/>
    <w:rsid w:val="004C2B45"/>
    <w:rsid w:val="004D6F9A"/>
    <w:rsid w:val="004E3583"/>
    <w:rsid w:val="004F0508"/>
    <w:rsid w:val="004F3951"/>
    <w:rsid w:val="0051431A"/>
    <w:rsid w:val="0052240E"/>
    <w:rsid w:val="00532CC8"/>
    <w:rsid w:val="0053520C"/>
    <w:rsid w:val="00564ABB"/>
    <w:rsid w:val="00572E25"/>
    <w:rsid w:val="00575830"/>
    <w:rsid w:val="005B37D3"/>
    <w:rsid w:val="005C20A7"/>
    <w:rsid w:val="005D461D"/>
    <w:rsid w:val="005E45F8"/>
    <w:rsid w:val="005E66C5"/>
    <w:rsid w:val="00603902"/>
    <w:rsid w:val="006236C2"/>
    <w:rsid w:val="0063608A"/>
    <w:rsid w:val="00646558"/>
    <w:rsid w:val="00652E31"/>
    <w:rsid w:val="006548C5"/>
    <w:rsid w:val="006551BC"/>
    <w:rsid w:val="00660E5E"/>
    <w:rsid w:val="00662924"/>
    <w:rsid w:val="00673E45"/>
    <w:rsid w:val="00677406"/>
    <w:rsid w:val="006B0985"/>
    <w:rsid w:val="006C0F50"/>
    <w:rsid w:val="0071455F"/>
    <w:rsid w:val="00717836"/>
    <w:rsid w:val="00740B74"/>
    <w:rsid w:val="0074186C"/>
    <w:rsid w:val="007558C9"/>
    <w:rsid w:val="007575E7"/>
    <w:rsid w:val="007705D5"/>
    <w:rsid w:val="007815FE"/>
    <w:rsid w:val="00785FFF"/>
    <w:rsid w:val="007A41EE"/>
    <w:rsid w:val="007A5AD9"/>
    <w:rsid w:val="007B0BB6"/>
    <w:rsid w:val="007B594F"/>
    <w:rsid w:val="007D7831"/>
    <w:rsid w:val="007F017F"/>
    <w:rsid w:val="008204B6"/>
    <w:rsid w:val="00826322"/>
    <w:rsid w:val="00826A44"/>
    <w:rsid w:val="0084003D"/>
    <w:rsid w:val="00841A01"/>
    <w:rsid w:val="0085125E"/>
    <w:rsid w:val="00851944"/>
    <w:rsid w:val="00867F0F"/>
    <w:rsid w:val="008720EE"/>
    <w:rsid w:val="0087568F"/>
    <w:rsid w:val="008861B6"/>
    <w:rsid w:val="00891EB8"/>
    <w:rsid w:val="0089426F"/>
    <w:rsid w:val="008B3765"/>
    <w:rsid w:val="008C26BD"/>
    <w:rsid w:val="008C3C92"/>
    <w:rsid w:val="008C3F11"/>
    <w:rsid w:val="008C4267"/>
    <w:rsid w:val="008D5A4C"/>
    <w:rsid w:val="00902DBA"/>
    <w:rsid w:val="0090423A"/>
    <w:rsid w:val="009435B6"/>
    <w:rsid w:val="009437FF"/>
    <w:rsid w:val="00963D1C"/>
    <w:rsid w:val="00980494"/>
    <w:rsid w:val="009B4A57"/>
    <w:rsid w:val="009B4BBE"/>
    <w:rsid w:val="009C4F5E"/>
    <w:rsid w:val="009C5412"/>
    <w:rsid w:val="009D0217"/>
    <w:rsid w:val="009D3A35"/>
    <w:rsid w:val="009F1909"/>
    <w:rsid w:val="00A1764E"/>
    <w:rsid w:val="00A32D3A"/>
    <w:rsid w:val="00A33673"/>
    <w:rsid w:val="00A435E0"/>
    <w:rsid w:val="00A46AFC"/>
    <w:rsid w:val="00A50FC8"/>
    <w:rsid w:val="00AB0CE6"/>
    <w:rsid w:val="00AB6005"/>
    <w:rsid w:val="00AB6469"/>
    <w:rsid w:val="00AB6B30"/>
    <w:rsid w:val="00B12B8E"/>
    <w:rsid w:val="00B1745D"/>
    <w:rsid w:val="00B70A57"/>
    <w:rsid w:val="00B72C64"/>
    <w:rsid w:val="00B77F0D"/>
    <w:rsid w:val="00B854EA"/>
    <w:rsid w:val="00B90CF2"/>
    <w:rsid w:val="00B93F7D"/>
    <w:rsid w:val="00BA00AD"/>
    <w:rsid w:val="00BB4B79"/>
    <w:rsid w:val="00BC18F2"/>
    <w:rsid w:val="00BC4D6D"/>
    <w:rsid w:val="00BC7922"/>
    <w:rsid w:val="00BE2CCF"/>
    <w:rsid w:val="00BE422B"/>
    <w:rsid w:val="00BE787E"/>
    <w:rsid w:val="00BF2304"/>
    <w:rsid w:val="00BF34D0"/>
    <w:rsid w:val="00C02617"/>
    <w:rsid w:val="00C0670C"/>
    <w:rsid w:val="00C16316"/>
    <w:rsid w:val="00C3798C"/>
    <w:rsid w:val="00C402F6"/>
    <w:rsid w:val="00C4136C"/>
    <w:rsid w:val="00C84FB8"/>
    <w:rsid w:val="00CA4D0D"/>
    <w:rsid w:val="00CB02A2"/>
    <w:rsid w:val="00CB277C"/>
    <w:rsid w:val="00CB2DC3"/>
    <w:rsid w:val="00CD2D8F"/>
    <w:rsid w:val="00CE7E45"/>
    <w:rsid w:val="00CF0BFD"/>
    <w:rsid w:val="00CF4389"/>
    <w:rsid w:val="00D038ED"/>
    <w:rsid w:val="00D251CC"/>
    <w:rsid w:val="00D27E38"/>
    <w:rsid w:val="00D32E8B"/>
    <w:rsid w:val="00D333AE"/>
    <w:rsid w:val="00D35A48"/>
    <w:rsid w:val="00D4391D"/>
    <w:rsid w:val="00D4497E"/>
    <w:rsid w:val="00D472DF"/>
    <w:rsid w:val="00D70A79"/>
    <w:rsid w:val="00DA05AD"/>
    <w:rsid w:val="00DB6B62"/>
    <w:rsid w:val="00DC2C19"/>
    <w:rsid w:val="00DE2D90"/>
    <w:rsid w:val="00DE3032"/>
    <w:rsid w:val="00E0293B"/>
    <w:rsid w:val="00E27B1C"/>
    <w:rsid w:val="00E3514B"/>
    <w:rsid w:val="00E60FF9"/>
    <w:rsid w:val="00E765CB"/>
    <w:rsid w:val="00E77222"/>
    <w:rsid w:val="00E84BC6"/>
    <w:rsid w:val="00E85E2D"/>
    <w:rsid w:val="00E86B53"/>
    <w:rsid w:val="00EA2287"/>
    <w:rsid w:val="00EA2812"/>
    <w:rsid w:val="00EB5E21"/>
    <w:rsid w:val="00EC4CCF"/>
    <w:rsid w:val="00EF2BB4"/>
    <w:rsid w:val="00F04FAE"/>
    <w:rsid w:val="00F066DC"/>
    <w:rsid w:val="00F226BB"/>
    <w:rsid w:val="00F303CB"/>
    <w:rsid w:val="00F3126A"/>
    <w:rsid w:val="00F47C48"/>
    <w:rsid w:val="00F528BC"/>
    <w:rsid w:val="00F9225E"/>
    <w:rsid w:val="00FB159D"/>
    <w:rsid w:val="00FE1415"/>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726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902D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902DBA"/>
    <w:rPr>
      <w:color w:val="0000FF"/>
      <w:u w:val="single"/>
    </w:rPr>
  </w:style>
  <w:style w:type="character" w:styleId="FollowedHyperlink">
    <w:name w:val="FollowedHyperlink"/>
    <w:basedOn w:val="DefaultParagraphFont"/>
    <w:uiPriority w:val="99"/>
    <w:semiHidden/>
    <w:unhideWhenUsed/>
    <w:rsid w:val="00902DBA"/>
    <w:rPr>
      <w:color w:val="1C2B39" w:themeColor="followedHyperlink"/>
      <w:u w:val="single"/>
    </w:rPr>
  </w:style>
  <w:style w:type="character" w:styleId="CommentReference">
    <w:name w:val="annotation reference"/>
    <w:basedOn w:val="DefaultParagraphFont"/>
    <w:uiPriority w:val="99"/>
    <w:semiHidden/>
    <w:unhideWhenUsed/>
    <w:rsid w:val="00CB2DC3"/>
    <w:rPr>
      <w:sz w:val="16"/>
      <w:szCs w:val="16"/>
    </w:rPr>
  </w:style>
  <w:style w:type="paragraph" w:styleId="CommentText">
    <w:name w:val="annotation text"/>
    <w:basedOn w:val="Normal"/>
    <w:link w:val="CommentTextChar"/>
    <w:uiPriority w:val="99"/>
    <w:semiHidden/>
    <w:unhideWhenUsed/>
    <w:rsid w:val="00CB2DC3"/>
    <w:rPr>
      <w:sz w:val="20"/>
      <w:szCs w:val="20"/>
    </w:rPr>
  </w:style>
  <w:style w:type="character" w:customStyle="1" w:styleId="CommentTextChar">
    <w:name w:val="Comment Text Char"/>
    <w:basedOn w:val="DefaultParagraphFont"/>
    <w:link w:val="CommentText"/>
    <w:uiPriority w:val="99"/>
    <w:semiHidden/>
    <w:rsid w:val="00CB2DC3"/>
    <w:rPr>
      <w:sz w:val="20"/>
      <w:szCs w:val="20"/>
    </w:rPr>
  </w:style>
  <w:style w:type="paragraph" w:styleId="CommentSubject">
    <w:name w:val="annotation subject"/>
    <w:basedOn w:val="CommentText"/>
    <w:next w:val="CommentText"/>
    <w:link w:val="CommentSubjectChar"/>
    <w:uiPriority w:val="99"/>
    <w:semiHidden/>
    <w:unhideWhenUsed/>
    <w:rsid w:val="00CB2DC3"/>
    <w:rPr>
      <w:b/>
      <w:bCs/>
    </w:rPr>
  </w:style>
  <w:style w:type="character" w:customStyle="1" w:styleId="CommentSubjectChar">
    <w:name w:val="Comment Subject Char"/>
    <w:basedOn w:val="CommentTextChar"/>
    <w:link w:val="CommentSubject"/>
    <w:uiPriority w:val="99"/>
    <w:semiHidden/>
    <w:rsid w:val="00CB2D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902D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902DBA"/>
    <w:rPr>
      <w:color w:val="0000FF"/>
      <w:u w:val="single"/>
    </w:rPr>
  </w:style>
  <w:style w:type="character" w:styleId="FollowedHyperlink">
    <w:name w:val="FollowedHyperlink"/>
    <w:basedOn w:val="DefaultParagraphFont"/>
    <w:uiPriority w:val="99"/>
    <w:semiHidden/>
    <w:unhideWhenUsed/>
    <w:rsid w:val="00902DBA"/>
    <w:rPr>
      <w:color w:val="1C2B39" w:themeColor="followedHyperlink"/>
      <w:u w:val="single"/>
    </w:rPr>
  </w:style>
  <w:style w:type="character" w:styleId="CommentReference">
    <w:name w:val="annotation reference"/>
    <w:basedOn w:val="DefaultParagraphFont"/>
    <w:uiPriority w:val="99"/>
    <w:semiHidden/>
    <w:unhideWhenUsed/>
    <w:rsid w:val="00CB2DC3"/>
    <w:rPr>
      <w:sz w:val="16"/>
      <w:szCs w:val="16"/>
    </w:rPr>
  </w:style>
  <w:style w:type="paragraph" w:styleId="CommentText">
    <w:name w:val="annotation text"/>
    <w:basedOn w:val="Normal"/>
    <w:link w:val="CommentTextChar"/>
    <w:uiPriority w:val="99"/>
    <w:semiHidden/>
    <w:unhideWhenUsed/>
    <w:rsid w:val="00CB2DC3"/>
    <w:rPr>
      <w:sz w:val="20"/>
      <w:szCs w:val="20"/>
    </w:rPr>
  </w:style>
  <w:style w:type="character" w:customStyle="1" w:styleId="CommentTextChar">
    <w:name w:val="Comment Text Char"/>
    <w:basedOn w:val="DefaultParagraphFont"/>
    <w:link w:val="CommentText"/>
    <w:uiPriority w:val="99"/>
    <w:semiHidden/>
    <w:rsid w:val="00CB2DC3"/>
    <w:rPr>
      <w:sz w:val="20"/>
      <w:szCs w:val="20"/>
    </w:rPr>
  </w:style>
  <w:style w:type="paragraph" w:styleId="CommentSubject">
    <w:name w:val="annotation subject"/>
    <w:basedOn w:val="CommentText"/>
    <w:next w:val="CommentText"/>
    <w:link w:val="CommentSubjectChar"/>
    <w:uiPriority w:val="99"/>
    <w:semiHidden/>
    <w:unhideWhenUsed/>
    <w:rsid w:val="00CB2DC3"/>
    <w:rPr>
      <w:b/>
      <w:bCs/>
    </w:rPr>
  </w:style>
  <w:style w:type="character" w:customStyle="1" w:styleId="CommentSubjectChar">
    <w:name w:val="Comment Subject Char"/>
    <w:basedOn w:val="CommentTextChar"/>
    <w:link w:val="CommentSubject"/>
    <w:uiPriority w:val="99"/>
    <w:semiHidden/>
    <w:rsid w:val="00CB2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epackaging.com/products/r-line-robotic-bottle-unscrambler-oriento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machbuil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hn.Eklund@ProMachBuil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pacepackaging.com" TargetMode="External"/><Relationship Id="rId5" Type="http://schemas.openxmlformats.org/officeDocument/2006/relationships/styles" Target="styles.xml"/><Relationship Id="rId15" Type="http://schemas.openxmlformats.org/officeDocument/2006/relationships/hyperlink" Target="http://www.ProMachBuilt.co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cepackagin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FED9E46D1EE429F0FD9BEE18E51E5" ma:contentTypeVersion="10" ma:contentTypeDescription="Create a new document." ma:contentTypeScope="" ma:versionID="38ff108440bad8ff5db3d992f83c1033">
  <xsd:schema xmlns:xsd="http://www.w3.org/2001/XMLSchema" xmlns:xs="http://www.w3.org/2001/XMLSchema" xmlns:p="http://schemas.microsoft.com/office/2006/metadata/properties" xmlns:ns3="da4cc63d-3f91-48eb-a1a5-a75a837af1be" targetNamespace="http://schemas.microsoft.com/office/2006/metadata/properties" ma:root="true" ma:fieldsID="6d66c91e2a5ba292582974a842494efe" ns3:_="">
    <xsd:import namespace="da4cc63d-3f91-48eb-a1a5-a75a837af1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cc63d-3f91-48eb-a1a5-a75a837af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5781-FC9A-4BD8-AD4D-841C4F1786A2}">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da4cc63d-3f91-48eb-a1a5-a75a837af1be"/>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28E6ACC-DFC0-4EDC-8A3A-90CF47A4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cc63d-3f91-48eb-a1a5-a75a837af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0A418-168F-4838-BCA9-EF188C1A701F}">
  <ds:schemaRefs>
    <ds:schemaRef ds:uri="http://schemas.microsoft.com/sharepoint/v3/contenttype/forms"/>
  </ds:schemaRefs>
</ds:datastoreItem>
</file>

<file path=customXml/itemProps4.xml><?xml version="1.0" encoding="utf-8"?>
<ds:datastoreItem xmlns:ds="http://schemas.openxmlformats.org/officeDocument/2006/customXml" ds:itemID="{F6E1ECF3-3E79-40DC-A313-F15C6A60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Worsham</dc:creator>
  <cp:lastModifiedBy>Sandra</cp:lastModifiedBy>
  <cp:revision>2</cp:revision>
  <cp:lastPrinted>2019-08-19T18:36:00Z</cp:lastPrinted>
  <dcterms:created xsi:type="dcterms:W3CDTF">2019-09-16T23:09:00Z</dcterms:created>
  <dcterms:modified xsi:type="dcterms:W3CDTF">2019-09-16T23:09:00Z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0x010100756FED9E46D1EE429F0FD9BEE18E51E5</vt:lpwstr>
  </property>
</Properties>
</file>